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A51" w:rsidRPr="009D1A51" w:rsidRDefault="009D1A51" w:rsidP="002F5B5F">
      <w:pPr>
        <w:pStyle w:val="a6"/>
        <w:ind w:firstLineChars="0" w:firstLine="0"/>
        <w:rPr>
          <w:rFonts w:ascii="宋体" w:hAnsi="宋体"/>
          <w:bCs w:val="0"/>
          <w:color w:val="000000"/>
          <w:sz w:val="44"/>
          <w:szCs w:val="44"/>
        </w:rPr>
      </w:pPr>
      <w:r w:rsidRPr="009D1A51">
        <w:rPr>
          <w:rFonts w:ascii="宋体" w:hAnsi="宋体" w:hint="eastAsia"/>
          <w:bCs w:val="0"/>
          <w:color w:val="000000"/>
          <w:sz w:val="44"/>
          <w:szCs w:val="44"/>
        </w:rPr>
        <w:t>教育部办公厅关于印发《普通高等学校举办非学历教育管理规定（试行）》的通知</w:t>
      </w:r>
    </w:p>
    <w:p w:rsidR="009D1A51" w:rsidRPr="009D1A51" w:rsidRDefault="009D1A51" w:rsidP="002F5B5F">
      <w:pPr>
        <w:spacing w:line="360" w:lineRule="auto"/>
        <w:jc w:val="center"/>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教职</w:t>
      </w:r>
      <w:proofErr w:type="gramStart"/>
      <w:r w:rsidRPr="009D1A51">
        <w:rPr>
          <w:rFonts w:ascii="宋体" w:eastAsia="宋体" w:hAnsi="宋体" w:cs="宋体" w:hint="eastAsia"/>
          <w:color w:val="000000"/>
          <w:kern w:val="0"/>
          <w:sz w:val="24"/>
          <w:szCs w:val="24"/>
        </w:rPr>
        <w:t>成厅函</w:t>
      </w:r>
      <w:proofErr w:type="gramEnd"/>
      <w:r w:rsidRPr="009D1A51">
        <w:rPr>
          <w:rFonts w:ascii="宋体" w:eastAsia="宋体" w:hAnsi="宋体" w:cs="宋体" w:hint="eastAsia"/>
          <w:color w:val="000000"/>
          <w:kern w:val="0"/>
          <w:sz w:val="24"/>
          <w:szCs w:val="24"/>
        </w:rPr>
        <w:t>〔2021〕23号</w:t>
      </w:r>
    </w:p>
    <w:p w:rsidR="009D1A51" w:rsidRDefault="009D1A51" w:rsidP="009D1A51">
      <w:pPr>
        <w:widowControl/>
        <w:shd w:val="clear" w:color="auto" w:fill="FFFFFF"/>
        <w:spacing w:line="480" w:lineRule="auto"/>
        <w:jc w:val="left"/>
        <w:rPr>
          <w:rFonts w:ascii="宋体" w:eastAsia="宋体" w:hAnsi="宋体" w:cs="宋体" w:hint="eastAsia"/>
          <w:color w:val="000000"/>
          <w:kern w:val="0"/>
          <w:sz w:val="24"/>
          <w:szCs w:val="24"/>
        </w:rPr>
      </w:pPr>
    </w:p>
    <w:p w:rsidR="009D1A51" w:rsidRPr="009D1A51" w:rsidRDefault="009D1A51" w:rsidP="009D1A51">
      <w:pPr>
        <w:widowControl/>
        <w:shd w:val="clear" w:color="auto" w:fill="FFFFFF"/>
        <w:spacing w:line="480" w:lineRule="auto"/>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各省、自治区、直辖市教育厅（教委），新疆生产建设兵团教育局，部属各高等学校、部省合建各高等学校，国家开放大学：</w:t>
      </w:r>
    </w:p>
    <w:p w:rsidR="009D1A51" w:rsidRPr="009D1A51" w:rsidRDefault="009D1A51" w:rsidP="009D1A51">
      <w:pPr>
        <w:widowControl/>
        <w:shd w:val="clear" w:color="auto" w:fill="FFFFFF"/>
        <w:spacing w:line="480" w:lineRule="auto"/>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 xml:space="preserve">　　为贯彻落实党的十九大及十九届二中、三中、四中、五中、六中全会精神，进一步加强对普通高等学校举办非学历教育的规范管理，我部制定了《普通高等学校举办非学历教育管理规定（试行）》。现印发给你们，请遵照执行。</w:t>
      </w:r>
    </w:p>
    <w:p w:rsidR="009D1A51" w:rsidRPr="009D1A51" w:rsidRDefault="009D1A51" w:rsidP="009D1A51">
      <w:pPr>
        <w:widowControl/>
        <w:shd w:val="clear" w:color="auto" w:fill="FFFFFF"/>
        <w:spacing w:line="480" w:lineRule="auto"/>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 xml:space="preserve">　　执行过程中出现的重要情况和问题请及时报我部(职业教育与成人教育司)。</w:t>
      </w:r>
    </w:p>
    <w:p w:rsidR="009D1A51" w:rsidRPr="009D1A51" w:rsidRDefault="009D1A51" w:rsidP="009D1A51">
      <w:pPr>
        <w:widowControl/>
        <w:shd w:val="clear" w:color="auto" w:fill="FFFFFF"/>
        <w:spacing w:line="480" w:lineRule="auto"/>
        <w:jc w:val="righ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教育部办公厅</w:t>
      </w:r>
    </w:p>
    <w:p w:rsidR="009D1A51" w:rsidRDefault="009D1A51" w:rsidP="009D1A51">
      <w:pPr>
        <w:widowControl/>
        <w:shd w:val="clear" w:color="auto" w:fill="FFFFFF"/>
        <w:spacing w:line="480" w:lineRule="auto"/>
        <w:jc w:val="righ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2021年11月11日</w:t>
      </w:r>
    </w:p>
    <w:p w:rsidR="00D62973" w:rsidRPr="009D1A51" w:rsidRDefault="00D62973" w:rsidP="009D1A51">
      <w:pPr>
        <w:widowControl/>
        <w:shd w:val="clear" w:color="auto" w:fill="FFFFFF"/>
        <w:spacing w:line="480" w:lineRule="auto"/>
        <w:jc w:val="right"/>
        <w:rPr>
          <w:rFonts w:ascii="宋体" w:eastAsia="宋体" w:hAnsi="宋体" w:cs="宋体" w:hint="eastAsia"/>
          <w:color w:val="000000"/>
          <w:kern w:val="0"/>
          <w:sz w:val="24"/>
          <w:szCs w:val="24"/>
        </w:rPr>
      </w:pPr>
    </w:p>
    <w:p w:rsidR="009D1A51" w:rsidRDefault="009D1A51" w:rsidP="009D1A51">
      <w:pPr>
        <w:widowControl/>
        <w:shd w:val="clear" w:color="auto" w:fill="FFFFFF"/>
        <w:spacing w:line="480" w:lineRule="auto"/>
        <w:jc w:val="center"/>
        <w:rPr>
          <w:rFonts w:ascii="黑体" w:eastAsia="黑体" w:hAnsi="黑体" w:cs="宋体" w:hint="eastAsia"/>
          <w:color w:val="000000"/>
          <w:kern w:val="0"/>
          <w:sz w:val="36"/>
          <w:szCs w:val="36"/>
        </w:rPr>
      </w:pPr>
      <w:r w:rsidRPr="009D1A51">
        <w:rPr>
          <w:rFonts w:ascii="黑体" w:eastAsia="黑体" w:hAnsi="黑体" w:cs="宋体" w:hint="eastAsia"/>
          <w:color w:val="000000"/>
          <w:kern w:val="0"/>
          <w:sz w:val="36"/>
          <w:szCs w:val="36"/>
        </w:rPr>
        <w:t>普通高等学校举办非学历教育管理规定（试行）</w:t>
      </w:r>
    </w:p>
    <w:p w:rsidR="00D62973" w:rsidRPr="009D1A51" w:rsidRDefault="00D62973" w:rsidP="009D1A51">
      <w:pPr>
        <w:widowControl/>
        <w:shd w:val="clear" w:color="auto" w:fill="FFFFFF"/>
        <w:spacing w:line="480" w:lineRule="auto"/>
        <w:jc w:val="center"/>
        <w:rPr>
          <w:rFonts w:ascii="黑体" w:eastAsia="黑体" w:hAnsi="黑体" w:cs="宋体" w:hint="eastAsia"/>
          <w:color w:val="000000"/>
          <w:kern w:val="0"/>
          <w:sz w:val="36"/>
          <w:szCs w:val="36"/>
        </w:rPr>
      </w:pPr>
    </w:p>
    <w:p w:rsidR="009D1A51" w:rsidRPr="009D1A51" w:rsidRDefault="009D1A51" w:rsidP="009D1A51">
      <w:pPr>
        <w:widowControl/>
        <w:shd w:val="clear" w:color="auto" w:fill="FFFFFF"/>
        <w:spacing w:line="480" w:lineRule="auto"/>
        <w:jc w:val="center"/>
        <w:rPr>
          <w:rFonts w:ascii="黑体" w:eastAsia="黑体" w:hAnsi="黑体" w:cs="宋体" w:hint="eastAsia"/>
          <w:color w:val="000000"/>
          <w:kern w:val="0"/>
          <w:sz w:val="28"/>
          <w:szCs w:val="28"/>
        </w:rPr>
      </w:pPr>
      <w:r w:rsidRPr="009D1A51">
        <w:rPr>
          <w:rFonts w:ascii="黑体" w:eastAsia="黑体" w:hAnsi="黑体" w:cs="宋体" w:hint="eastAsia"/>
          <w:color w:val="000000"/>
          <w:kern w:val="0"/>
          <w:sz w:val="28"/>
          <w:szCs w:val="28"/>
        </w:rPr>
        <w:t>第一章  总则</w:t>
      </w:r>
    </w:p>
    <w:p w:rsidR="009D1A51" w:rsidRPr="009D1A51" w:rsidRDefault="009D1A51" w:rsidP="009D1A51">
      <w:pPr>
        <w:widowControl/>
        <w:shd w:val="clear" w:color="auto" w:fill="FFFFFF"/>
        <w:spacing w:line="480" w:lineRule="auto"/>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 xml:space="preserve">　　第一条 为加强对普通高等学校（以下简称高校）举办非学历教育的管理，根据《中华人民共和国高等教育法》制定本规定。</w:t>
      </w:r>
    </w:p>
    <w:p w:rsidR="009D1A51" w:rsidRPr="009D1A51" w:rsidRDefault="009D1A51" w:rsidP="009D1A51">
      <w:pPr>
        <w:widowControl/>
        <w:shd w:val="clear" w:color="auto" w:fill="FFFFFF"/>
        <w:spacing w:line="480" w:lineRule="auto"/>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 xml:space="preserve">　　第二条 本规定所称非学历教育是指高校在学历教育之外面向社会举办的，以提升受教育者专业素质、职业技能、文化水平或者满足个人兴趣等为目的的各类培训、进修、研修、辅导等教育活动。以获得高等教育自学考试毕业证书为目的的自学考试辅导不在本规定的适用范围内。</w:t>
      </w:r>
    </w:p>
    <w:p w:rsidR="009D1A51" w:rsidRPr="009D1A51" w:rsidRDefault="009D1A51" w:rsidP="009D1A51">
      <w:pPr>
        <w:widowControl/>
        <w:shd w:val="clear" w:color="auto" w:fill="FFFFFF"/>
        <w:spacing w:line="480" w:lineRule="auto"/>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lastRenderedPageBreak/>
        <w:t xml:space="preserve">　　第三条 非学历教育要坚持以习近平新时代中国特色社会主义思想为指导，全面贯彻党的教育方针，坚持社会主义办学方向，落实立德树人根本任务；强化公益属性，发挥市场机制作用，主动服务国家战略、经济社会发展和人的全面发展；依托学科专业优势和特色，与学校发展定位相一致、与学校办学能力相适应；坚持依法依规治理，规范办学行为，提升人才培养质量。</w:t>
      </w:r>
    </w:p>
    <w:p w:rsidR="009D1A51" w:rsidRDefault="009D1A51" w:rsidP="00D62973">
      <w:pPr>
        <w:widowControl/>
        <w:shd w:val="clear" w:color="auto" w:fill="FFFFFF"/>
        <w:spacing w:line="480" w:lineRule="auto"/>
        <w:ind w:firstLine="465"/>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第四条 高校在保证完成国家下达的学历教育事业计划的前提下，方可举办非学历教育。高校举办非学历教育原则上要以自招、自办、自管为主，切实落实高校办学主体责任。</w:t>
      </w:r>
    </w:p>
    <w:p w:rsidR="00D62973" w:rsidRPr="009D1A51" w:rsidRDefault="00D62973" w:rsidP="00D62973">
      <w:pPr>
        <w:widowControl/>
        <w:shd w:val="clear" w:color="auto" w:fill="FFFFFF"/>
        <w:spacing w:line="480" w:lineRule="auto"/>
        <w:ind w:firstLine="465"/>
        <w:jc w:val="left"/>
        <w:rPr>
          <w:rFonts w:ascii="宋体" w:eastAsia="宋体" w:hAnsi="宋体" w:cs="宋体" w:hint="eastAsia"/>
          <w:color w:val="000000"/>
          <w:kern w:val="0"/>
          <w:sz w:val="24"/>
          <w:szCs w:val="24"/>
        </w:rPr>
      </w:pPr>
    </w:p>
    <w:p w:rsidR="009D1A51" w:rsidRPr="009D1A51" w:rsidRDefault="009D1A51" w:rsidP="009D1A51">
      <w:pPr>
        <w:widowControl/>
        <w:shd w:val="clear" w:color="auto" w:fill="FFFFFF"/>
        <w:spacing w:line="480" w:lineRule="auto"/>
        <w:jc w:val="center"/>
        <w:rPr>
          <w:rFonts w:ascii="黑体" w:eastAsia="黑体" w:hAnsi="黑体" w:cs="宋体" w:hint="eastAsia"/>
          <w:color w:val="000000"/>
          <w:kern w:val="0"/>
          <w:sz w:val="28"/>
          <w:szCs w:val="28"/>
        </w:rPr>
      </w:pPr>
      <w:r w:rsidRPr="009D1A51">
        <w:rPr>
          <w:rFonts w:ascii="黑体" w:eastAsia="黑体" w:hAnsi="黑体" w:cs="宋体" w:hint="eastAsia"/>
          <w:color w:val="000000"/>
          <w:kern w:val="0"/>
          <w:sz w:val="28"/>
          <w:szCs w:val="28"/>
        </w:rPr>
        <w:t>第二章 管理体制和职责</w:t>
      </w:r>
    </w:p>
    <w:p w:rsidR="009D1A51" w:rsidRPr="009D1A51" w:rsidRDefault="009D1A51" w:rsidP="009D1A51">
      <w:pPr>
        <w:widowControl/>
        <w:shd w:val="clear" w:color="auto" w:fill="FFFFFF"/>
        <w:spacing w:line="480" w:lineRule="auto"/>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 xml:space="preserve">　　第五条 国务院教育行政部门负责非学历教育的宏观指导和统筹管理，建立健全非学历教育评价标准，完善监管体系;会同有关行业主管部门建立协同机制，加强对非学历教育的业务指导。</w:t>
      </w:r>
    </w:p>
    <w:p w:rsidR="009D1A51" w:rsidRPr="009D1A51" w:rsidRDefault="009D1A51" w:rsidP="009D1A51">
      <w:pPr>
        <w:widowControl/>
        <w:shd w:val="clear" w:color="auto" w:fill="FFFFFF"/>
        <w:spacing w:line="480" w:lineRule="auto"/>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 xml:space="preserve">　　第六条 省级教育行政部门负责本地区非学历教育的指导、监督和管理，引导高校根据自身实际和特点优势，科学合理确定非学历教育办学规模。</w:t>
      </w:r>
    </w:p>
    <w:p w:rsidR="009D1A51" w:rsidRPr="009D1A51" w:rsidRDefault="009D1A51" w:rsidP="009D1A51">
      <w:pPr>
        <w:widowControl/>
        <w:shd w:val="clear" w:color="auto" w:fill="FFFFFF"/>
        <w:spacing w:line="480" w:lineRule="auto"/>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 xml:space="preserve">　　第七条 高校负责</w:t>
      </w:r>
      <w:proofErr w:type="gramStart"/>
      <w:r w:rsidRPr="009D1A51">
        <w:rPr>
          <w:rFonts w:ascii="宋体" w:eastAsia="宋体" w:hAnsi="宋体" w:cs="宋体" w:hint="eastAsia"/>
          <w:color w:val="000000"/>
          <w:kern w:val="0"/>
          <w:sz w:val="24"/>
          <w:szCs w:val="24"/>
        </w:rPr>
        <w:t>本校非</w:t>
      </w:r>
      <w:proofErr w:type="gramEnd"/>
      <w:r w:rsidRPr="009D1A51">
        <w:rPr>
          <w:rFonts w:ascii="宋体" w:eastAsia="宋体" w:hAnsi="宋体" w:cs="宋体" w:hint="eastAsia"/>
          <w:color w:val="000000"/>
          <w:kern w:val="0"/>
          <w:sz w:val="24"/>
          <w:szCs w:val="24"/>
        </w:rPr>
        <w:t>学历教育的发展规划、制度建设、规范办学和质量保证。高校党委应履行好管党治党、办学治校主体责任，强化基层党组织对涉及非学历教育工作的政治把关作用。高校应按照“管办分离”原则，明确归口管理部门，对非学历教育实施归口管理。归口管理部门不得设立在实际举办非学历教育的院系或部门（以下统称办学部门）。</w:t>
      </w:r>
    </w:p>
    <w:p w:rsidR="009D1A51" w:rsidRPr="009D1A51" w:rsidRDefault="009D1A51" w:rsidP="009D1A51">
      <w:pPr>
        <w:widowControl/>
        <w:shd w:val="clear" w:color="auto" w:fill="FFFFFF"/>
        <w:spacing w:line="480" w:lineRule="auto"/>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 xml:space="preserve">　　第八条 归口管理部门负责</w:t>
      </w:r>
      <w:proofErr w:type="gramStart"/>
      <w:r w:rsidRPr="009D1A51">
        <w:rPr>
          <w:rFonts w:ascii="宋体" w:eastAsia="宋体" w:hAnsi="宋体" w:cs="宋体" w:hint="eastAsia"/>
          <w:color w:val="000000"/>
          <w:kern w:val="0"/>
          <w:sz w:val="24"/>
          <w:szCs w:val="24"/>
        </w:rPr>
        <w:t>全校非</w:t>
      </w:r>
      <w:proofErr w:type="gramEnd"/>
      <w:r w:rsidRPr="009D1A51">
        <w:rPr>
          <w:rFonts w:ascii="宋体" w:eastAsia="宋体" w:hAnsi="宋体" w:cs="宋体" w:hint="eastAsia"/>
          <w:color w:val="000000"/>
          <w:kern w:val="0"/>
          <w:sz w:val="24"/>
          <w:szCs w:val="24"/>
        </w:rPr>
        <w:t>学历教育的统筹协调和规范管理，拟订非学历教育发展规划和管理制度，建立风险防控机制；对各办学部门举办的非学历</w:t>
      </w:r>
      <w:r w:rsidRPr="009D1A51">
        <w:rPr>
          <w:rFonts w:ascii="宋体" w:eastAsia="宋体" w:hAnsi="宋体" w:cs="宋体" w:hint="eastAsia"/>
          <w:color w:val="000000"/>
          <w:kern w:val="0"/>
          <w:sz w:val="24"/>
          <w:szCs w:val="24"/>
        </w:rPr>
        <w:lastRenderedPageBreak/>
        <w:t>教育进行立项审批；对非学历教育的招生简介、广告宣传等进行审核；对非学历教育合同事务进行管理；对非学历教育办学进行过程指导、质量监督和绩效管理；审核发放非学历教育证书等。</w:t>
      </w:r>
    </w:p>
    <w:p w:rsidR="009D1A51" w:rsidRDefault="009D1A51" w:rsidP="00D62973">
      <w:pPr>
        <w:widowControl/>
        <w:shd w:val="clear" w:color="auto" w:fill="FFFFFF"/>
        <w:spacing w:line="480" w:lineRule="auto"/>
        <w:ind w:firstLine="465"/>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第九条 根据学校非学历教育发展规划，办学部门可结合自身优势特色，按照学校相关程序开展非学历教育。校内非实体性质的单位、职能管理部门、群团组织及教职员工个人不得以高校名义举办非学历教育。高校独资、挂靠、参股、合作举办的独立法人单位，不得以高校名义举办非学历教育；法人名称中带有高校全称或简称的，如举办非学历教育应纳入高校统一管理。</w:t>
      </w:r>
    </w:p>
    <w:p w:rsidR="00D62973" w:rsidRPr="009D1A51" w:rsidRDefault="00D62973" w:rsidP="00D62973">
      <w:pPr>
        <w:widowControl/>
        <w:shd w:val="clear" w:color="auto" w:fill="FFFFFF"/>
        <w:spacing w:line="480" w:lineRule="auto"/>
        <w:ind w:firstLine="465"/>
        <w:jc w:val="left"/>
        <w:rPr>
          <w:rFonts w:ascii="宋体" w:eastAsia="宋体" w:hAnsi="宋体" w:cs="宋体" w:hint="eastAsia"/>
          <w:color w:val="000000"/>
          <w:kern w:val="0"/>
          <w:sz w:val="24"/>
          <w:szCs w:val="24"/>
        </w:rPr>
      </w:pPr>
    </w:p>
    <w:p w:rsidR="009D1A51" w:rsidRPr="009D1A51" w:rsidRDefault="009D1A51" w:rsidP="009D1A51">
      <w:pPr>
        <w:widowControl/>
        <w:shd w:val="clear" w:color="auto" w:fill="FFFFFF"/>
        <w:spacing w:line="480" w:lineRule="auto"/>
        <w:jc w:val="center"/>
        <w:rPr>
          <w:rFonts w:ascii="黑体" w:eastAsia="黑体" w:hAnsi="黑体" w:cs="宋体" w:hint="eastAsia"/>
          <w:color w:val="000000"/>
          <w:kern w:val="0"/>
          <w:sz w:val="28"/>
          <w:szCs w:val="28"/>
        </w:rPr>
      </w:pPr>
      <w:r w:rsidRPr="009D1A51">
        <w:rPr>
          <w:rFonts w:ascii="黑体" w:eastAsia="黑体" w:hAnsi="黑体" w:cs="宋体" w:hint="eastAsia"/>
          <w:color w:val="000000"/>
          <w:kern w:val="0"/>
          <w:sz w:val="28"/>
          <w:szCs w:val="28"/>
        </w:rPr>
        <w:t>第三章 立项与招生</w:t>
      </w:r>
    </w:p>
    <w:p w:rsidR="009D1A51" w:rsidRPr="009D1A51" w:rsidRDefault="009D1A51" w:rsidP="009D1A51">
      <w:pPr>
        <w:widowControl/>
        <w:shd w:val="clear" w:color="auto" w:fill="FFFFFF"/>
        <w:spacing w:line="480" w:lineRule="auto"/>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 xml:space="preserve">　　第十条 高校办学部门举办非学历教育项目均须向归口管理部门提出立项申请，经审批同意后方可开展。除保密情形外，经审批通过的项目要依法依规进行信息公开。</w:t>
      </w:r>
    </w:p>
    <w:p w:rsidR="009D1A51" w:rsidRPr="009D1A51" w:rsidRDefault="009D1A51" w:rsidP="009D1A51">
      <w:pPr>
        <w:widowControl/>
        <w:shd w:val="clear" w:color="auto" w:fill="FFFFFF"/>
        <w:spacing w:line="480" w:lineRule="auto"/>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 xml:space="preserve">　　第十一条 高校不得以“研究生”“硕士、博士学位”等名义举办课程进修班。面向社会举办的非学历教育不得冠以“领导干部”“总裁”“精英”“领袖”等名义，不得出现招收领导干部的宣传。</w:t>
      </w:r>
    </w:p>
    <w:p w:rsidR="009D1A51" w:rsidRDefault="009D1A51" w:rsidP="00D62973">
      <w:pPr>
        <w:widowControl/>
        <w:shd w:val="clear" w:color="auto" w:fill="FFFFFF"/>
        <w:spacing w:line="480" w:lineRule="auto"/>
        <w:ind w:firstLine="465"/>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第十二条 高校应严格规范非学历教育招生行为，自行组织招生，严禁委托校外机构进行代理招生。招生宣传内容必须真实、明晰、准确。</w:t>
      </w:r>
    </w:p>
    <w:p w:rsidR="00D62973" w:rsidRPr="009D1A51" w:rsidRDefault="00D62973" w:rsidP="00D62973">
      <w:pPr>
        <w:widowControl/>
        <w:shd w:val="clear" w:color="auto" w:fill="FFFFFF"/>
        <w:spacing w:line="480" w:lineRule="auto"/>
        <w:ind w:firstLine="465"/>
        <w:jc w:val="left"/>
        <w:rPr>
          <w:rFonts w:ascii="宋体" w:eastAsia="宋体" w:hAnsi="宋体" w:cs="宋体" w:hint="eastAsia"/>
          <w:color w:val="000000"/>
          <w:kern w:val="0"/>
          <w:sz w:val="24"/>
          <w:szCs w:val="24"/>
        </w:rPr>
      </w:pPr>
    </w:p>
    <w:p w:rsidR="009D1A51" w:rsidRDefault="009D1A51" w:rsidP="009D1A51">
      <w:pPr>
        <w:widowControl/>
        <w:shd w:val="clear" w:color="auto" w:fill="FFFFFF"/>
        <w:spacing w:line="480" w:lineRule="auto"/>
        <w:jc w:val="center"/>
        <w:rPr>
          <w:rFonts w:ascii="黑体" w:eastAsia="黑体" w:hAnsi="黑体" w:cs="宋体" w:hint="eastAsia"/>
          <w:color w:val="000000"/>
          <w:kern w:val="0"/>
          <w:sz w:val="28"/>
          <w:szCs w:val="28"/>
        </w:rPr>
      </w:pPr>
      <w:r w:rsidRPr="009D1A51">
        <w:rPr>
          <w:rFonts w:ascii="黑体" w:eastAsia="黑体" w:hAnsi="黑体" w:cs="宋体" w:hint="eastAsia"/>
          <w:color w:val="000000"/>
          <w:kern w:val="0"/>
          <w:sz w:val="28"/>
          <w:szCs w:val="28"/>
        </w:rPr>
        <w:t>第四章 合作办学</w:t>
      </w:r>
    </w:p>
    <w:p w:rsidR="00D62973" w:rsidRPr="00D62973" w:rsidRDefault="00D62973" w:rsidP="00D62973">
      <w:pPr>
        <w:widowControl/>
        <w:shd w:val="clear" w:color="auto" w:fill="FFFFFF"/>
        <w:spacing w:line="480" w:lineRule="auto"/>
        <w:ind w:firstLine="465"/>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第十三条 高校应严格控制非学历教育合作办学，确需与校外机构开展课程设计、教学实施等方面合作办学的，应对合作方背景、资质进行严格审查。</w:t>
      </w:r>
    </w:p>
    <w:p w:rsidR="009D1A51" w:rsidRPr="009D1A51" w:rsidRDefault="009D1A51" w:rsidP="009D1A51">
      <w:pPr>
        <w:widowControl/>
        <w:shd w:val="clear" w:color="auto" w:fill="FFFFFF"/>
        <w:spacing w:line="480" w:lineRule="auto"/>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lastRenderedPageBreak/>
        <w:t>如合作</w:t>
      </w:r>
      <w:proofErr w:type="gramStart"/>
      <w:r w:rsidRPr="009D1A51">
        <w:rPr>
          <w:rFonts w:ascii="宋体" w:eastAsia="宋体" w:hAnsi="宋体" w:cs="宋体" w:hint="eastAsia"/>
          <w:color w:val="000000"/>
          <w:kern w:val="0"/>
          <w:sz w:val="24"/>
          <w:szCs w:val="24"/>
        </w:rPr>
        <w:t>方涉及</w:t>
      </w:r>
      <w:proofErr w:type="gramEnd"/>
      <w:r w:rsidRPr="009D1A51">
        <w:rPr>
          <w:rFonts w:ascii="宋体" w:eastAsia="宋体" w:hAnsi="宋体" w:cs="宋体" w:hint="eastAsia"/>
          <w:color w:val="000000"/>
          <w:kern w:val="0"/>
          <w:sz w:val="24"/>
          <w:szCs w:val="24"/>
        </w:rPr>
        <w:t>本校教职员工及其特定关系人的，应在立项申报时主动申明。</w:t>
      </w:r>
    </w:p>
    <w:p w:rsidR="009D1A51" w:rsidRPr="009D1A51" w:rsidRDefault="009D1A51" w:rsidP="009D1A51">
      <w:pPr>
        <w:widowControl/>
        <w:shd w:val="clear" w:color="auto" w:fill="FFFFFF"/>
        <w:spacing w:line="480" w:lineRule="auto"/>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 xml:space="preserve">　　第十四条 合作办学要坚持高校主体地位，严禁转移、下放、出让学校的管理权、办学权、招生权和教学权，严禁项目整体外包。脱产学习超过一个月的非学历教育、受委托的领导干部培训项目，一律不得委托给社会培训机构，或与社会培训机构联合举办。</w:t>
      </w:r>
    </w:p>
    <w:p w:rsidR="009D1A51" w:rsidRDefault="009D1A51" w:rsidP="00D62973">
      <w:pPr>
        <w:widowControl/>
        <w:shd w:val="clear" w:color="auto" w:fill="FFFFFF"/>
        <w:spacing w:line="480" w:lineRule="auto"/>
        <w:ind w:firstLine="465"/>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第十五条 非学历教育合作办学合同须经归口管理部门统一审批并由学校法定代表人或授权签字人签字，加盖学校公章。高校要重点对合同中合作模式、校名校</w:t>
      </w:r>
      <w:proofErr w:type="gramStart"/>
      <w:r w:rsidRPr="009D1A51">
        <w:rPr>
          <w:rFonts w:ascii="宋体" w:eastAsia="宋体" w:hAnsi="宋体" w:cs="宋体" w:hint="eastAsia"/>
          <w:color w:val="000000"/>
          <w:kern w:val="0"/>
          <w:sz w:val="24"/>
          <w:szCs w:val="24"/>
        </w:rPr>
        <w:t>誉</w:t>
      </w:r>
      <w:proofErr w:type="gramEnd"/>
      <w:r w:rsidRPr="009D1A51">
        <w:rPr>
          <w:rFonts w:ascii="宋体" w:eastAsia="宋体" w:hAnsi="宋体" w:cs="宋体" w:hint="eastAsia"/>
          <w:color w:val="000000"/>
          <w:kern w:val="0"/>
          <w:sz w:val="24"/>
          <w:szCs w:val="24"/>
        </w:rPr>
        <w:t>使用、合作期限、权利义务、收益分配、违约责任等条款进行审核。</w:t>
      </w:r>
    </w:p>
    <w:p w:rsidR="00D62973" w:rsidRPr="009D1A51" w:rsidRDefault="00D62973" w:rsidP="00D62973">
      <w:pPr>
        <w:widowControl/>
        <w:shd w:val="clear" w:color="auto" w:fill="FFFFFF"/>
        <w:spacing w:line="480" w:lineRule="auto"/>
        <w:ind w:firstLine="465"/>
        <w:jc w:val="left"/>
        <w:rPr>
          <w:rFonts w:ascii="宋体" w:eastAsia="宋体" w:hAnsi="宋体" w:cs="宋体" w:hint="eastAsia"/>
          <w:color w:val="000000"/>
          <w:kern w:val="0"/>
          <w:sz w:val="24"/>
          <w:szCs w:val="24"/>
        </w:rPr>
      </w:pPr>
    </w:p>
    <w:p w:rsidR="009D1A51" w:rsidRPr="009D1A51" w:rsidRDefault="009D1A51" w:rsidP="009D1A51">
      <w:pPr>
        <w:widowControl/>
        <w:shd w:val="clear" w:color="auto" w:fill="FFFFFF"/>
        <w:spacing w:line="480" w:lineRule="auto"/>
        <w:jc w:val="center"/>
        <w:rPr>
          <w:rFonts w:ascii="黑体" w:eastAsia="黑体" w:hAnsi="黑体" w:cs="宋体" w:hint="eastAsia"/>
          <w:color w:val="000000"/>
          <w:kern w:val="0"/>
          <w:sz w:val="28"/>
          <w:szCs w:val="28"/>
        </w:rPr>
      </w:pPr>
      <w:r w:rsidRPr="009D1A51">
        <w:rPr>
          <w:rFonts w:ascii="黑体" w:eastAsia="黑体" w:hAnsi="黑体" w:cs="宋体" w:hint="eastAsia"/>
          <w:color w:val="000000"/>
          <w:kern w:val="0"/>
          <w:sz w:val="28"/>
          <w:szCs w:val="28"/>
        </w:rPr>
        <w:t>第五章 教学管理</w:t>
      </w:r>
    </w:p>
    <w:p w:rsidR="009D1A51" w:rsidRPr="009D1A51" w:rsidRDefault="009D1A51" w:rsidP="009D1A51">
      <w:pPr>
        <w:widowControl/>
        <w:shd w:val="clear" w:color="auto" w:fill="FFFFFF"/>
        <w:spacing w:line="480" w:lineRule="auto"/>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 xml:space="preserve">　　第十六条 高校要建立非学历教育教学管理制度和质量保障机制，加强项目设计、课程研发、教学组织、效果评价等方面管理，明确教学目标和计划安排，</w:t>
      </w:r>
      <w:proofErr w:type="gramStart"/>
      <w:r w:rsidRPr="009D1A51">
        <w:rPr>
          <w:rFonts w:ascii="宋体" w:eastAsia="宋体" w:hAnsi="宋体" w:cs="宋体" w:hint="eastAsia"/>
          <w:color w:val="000000"/>
          <w:kern w:val="0"/>
          <w:sz w:val="24"/>
          <w:szCs w:val="24"/>
        </w:rPr>
        <w:t>严格学习</w:t>
      </w:r>
      <w:proofErr w:type="gramEnd"/>
      <w:r w:rsidRPr="009D1A51">
        <w:rPr>
          <w:rFonts w:ascii="宋体" w:eastAsia="宋体" w:hAnsi="宋体" w:cs="宋体" w:hint="eastAsia"/>
          <w:color w:val="000000"/>
          <w:kern w:val="0"/>
          <w:sz w:val="24"/>
          <w:szCs w:val="24"/>
        </w:rPr>
        <w:t>纪律和考勤考核，加强学员管理。</w:t>
      </w:r>
    </w:p>
    <w:p w:rsidR="009D1A51" w:rsidRPr="009D1A51" w:rsidRDefault="009D1A51" w:rsidP="009D1A51">
      <w:pPr>
        <w:widowControl/>
        <w:shd w:val="clear" w:color="auto" w:fill="FFFFFF"/>
        <w:spacing w:line="480" w:lineRule="auto"/>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 xml:space="preserve">　　第十七条 非学历教育可采取脱产、业余形式。鼓励高校创新教学模式，开展基于互联网的信息化教学和线上线下混合教学。</w:t>
      </w:r>
    </w:p>
    <w:p w:rsidR="009D1A51" w:rsidRPr="009D1A51" w:rsidRDefault="009D1A51" w:rsidP="009D1A51">
      <w:pPr>
        <w:widowControl/>
        <w:shd w:val="clear" w:color="auto" w:fill="FFFFFF"/>
        <w:spacing w:line="480" w:lineRule="auto"/>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 xml:space="preserve">　　第十八条 高校要加强非学历教育教学资源建设，健全开发使用标准、程序和审核评价机制。鼓励高校组织优秀师资开发高水平非学历教育教学资源。</w:t>
      </w:r>
    </w:p>
    <w:p w:rsidR="009D1A51" w:rsidRDefault="009D1A51" w:rsidP="00D62973">
      <w:pPr>
        <w:widowControl/>
        <w:shd w:val="clear" w:color="auto" w:fill="FFFFFF"/>
        <w:spacing w:line="480" w:lineRule="auto"/>
        <w:ind w:firstLine="465"/>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第十九条 高校非学历教育结业证书应由归口管理部门统一制作、分类连续编号，与学历教育证书明显区别。高校要建立规范的结业证书审核与申领机制，做好结业申请材料的收集与归档。结业证书应当载明修业时段和学业内容。</w:t>
      </w:r>
    </w:p>
    <w:p w:rsidR="00D62973" w:rsidRDefault="00D62973" w:rsidP="00D62973">
      <w:pPr>
        <w:widowControl/>
        <w:shd w:val="clear" w:color="auto" w:fill="FFFFFF"/>
        <w:spacing w:line="480" w:lineRule="auto"/>
        <w:ind w:firstLine="465"/>
        <w:jc w:val="left"/>
        <w:rPr>
          <w:rFonts w:ascii="宋体" w:eastAsia="宋体" w:hAnsi="宋体" w:cs="宋体" w:hint="eastAsia"/>
          <w:color w:val="000000"/>
          <w:kern w:val="0"/>
          <w:sz w:val="24"/>
          <w:szCs w:val="24"/>
        </w:rPr>
      </w:pPr>
    </w:p>
    <w:p w:rsidR="00D62973" w:rsidRPr="009D1A51" w:rsidRDefault="00D62973" w:rsidP="00D62973">
      <w:pPr>
        <w:widowControl/>
        <w:shd w:val="clear" w:color="auto" w:fill="FFFFFF"/>
        <w:spacing w:line="480" w:lineRule="auto"/>
        <w:ind w:firstLine="465"/>
        <w:jc w:val="left"/>
        <w:rPr>
          <w:rFonts w:ascii="宋体" w:eastAsia="宋体" w:hAnsi="宋体" w:cs="宋体" w:hint="eastAsia"/>
          <w:color w:val="000000"/>
          <w:kern w:val="0"/>
          <w:sz w:val="24"/>
          <w:szCs w:val="24"/>
        </w:rPr>
      </w:pPr>
    </w:p>
    <w:p w:rsidR="009D1A51" w:rsidRPr="009D1A51" w:rsidRDefault="009D1A51" w:rsidP="009D1A51">
      <w:pPr>
        <w:widowControl/>
        <w:shd w:val="clear" w:color="auto" w:fill="FFFFFF"/>
        <w:spacing w:line="480" w:lineRule="auto"/>
        <w:jc w:val="center"/>
        <w:rPr>
          <w:rFonts w:ascii="黑体" w:eastAsia="黑体" w:hAnsi="黑体" w:cs="宋体" w:hint="eastAsia"/>
          <w:color w:val="000000"/>
          <w:kern w:val="0"/>
          <w:sz w:val="28"/>
          <w:szCs w:val="28"/>
        </w:rPr>
      </w:pPr>
      <w:r w:rsidRPr="009D1A51">
        <w:rPr>
          <w:rFonts w:ascii="黑体" w:eastAsia="黑体" w:hAnsi="黑体" w:cs="宋体" w:hint="eastAsia"/>
          <w:color w:val="000000"/>
          <w:kern w:val="0"/>
          <w:sz w:val="28"/>
          <w:szCs w:val="28"/>
        </w:rPr>
        <w:lastRenderedPageBreak/>
        <w:t>第六章  财务管理</w:t>
      </w:r>
    </w:p>
    <w:p w:rsidR="009D1A51" w:rsidRPr="009D1A51" w:rsidRDefault="009D1A51" w:rsidP="009D1A51">
      <w:pPr>
        <w:widowControl/>
        <w:shd w:val="clear" w:color="auto" w:fill="FFFFFF"/>
        <w:spacing w:line="480" w:lineRule="auto"/>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 xml:space="preserve">　　第二十条 高校要按照国家及高校所在省份主管部门的规定，建立健全非学历教育财务管理制度，规范管理、防范风险。</w:t>
      </w:r>
    </w:p>
    <w:p w:rsidR="009D1A51" w:rsidRPr="009D1A51" w:rsidRDefault="009D1A51" w:rsidP="009D1A51">
      <w:pPr>
        <w:widowControl/>
        <w:shd w:val="clear" w:color="auto" w:fill="FFFFFF"/>
        <w:spacing w:line="480" w:lineRule="auto"/>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 xml:space="preserve">　　第二十一条 对没有明确政府定价或政府指导价的项目，高校应根据当地经济社会发展水平和培养成本合理确定收费标准。面向社会公开招生的项目，收费标准应向社会公示，自觉接受监督。涉及收费减免的，应严格履行收费减免审批程序。</w:t>
      </w:r>
    </w:p>
    <w:p w:rsidR="009D1A51" w:rsidRPr="009D1A51" w:rsidRDefault="009D1A51" w:rsidP="009D1A51">
      <w:pPr>
        <w:widowControl/>
        <w:shd w:val="clear" w:color="auto" w:fill="FFFFFF"/>
        <w:spacing w:line="480" w:lineRule="auto"/>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 xml:space="preserve">　　第二十二条 非学历教育办学所有收入纳入学校预算，统一核算，统一管理，任何单位或个人不得隐瞒、截留、占用、挪用和坐支。高校不得授权任何单位或个人代收费，不得以接受捐赠等名义乱收费。严禁合作方以任何名义收取费用。</w:t>
      </w:r>
    </w:p>
    <w:p w:rsidR="009D1A51" w:rsidRDefault="009D1A51" w:rsidP="00D62973">
      <w:pPr>
        <w:widowControl/>
        <w:shd w:val="clear" w:color="auto" w:fill="FFFFFF"/>
        <w:spacing w:line="480" w:lineRule="auto"/>
        <w:ind w:firstLine="465"/>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第二十三条 非学历教育经费支出执行国家有关财务规章制度和学校有关经费支出管理规定。属于政府采购范围的，要严格执行政府采购相关规定。使用校内资源的，要执行学校资源有偿使用相关规定。非学历教育的课酬、劳务费等酬金统一由学校财务部门据实支付。</w:t>
      </w:r>
    </w:p>
    <w:p w:rsidR="00D62973" w:rsidRPr="009D1A51" w:rsidRDefault="00D62973" w:rsidP="00D62973">
      <w:pPr>
        <w:widowControl/>
        <w:shd w:val="clear" w:color="auto" w:fill="FFFFFF"/>
        <w:spacing w:line="480" w:lineRule="auto"/>
        <w:ind w:firstLine="465"/>
        <w:jc w:val="left"/>
        <w:rPr>
          <w:rFonts w:ascii="宋体" w:eastAsia="宋体" w:hAnsi="宋体" w:cs="宋体" w:hint="eastAsia"/>
          <w:color w:val="000000"/>
          <w:kern w:val="0"/>
          <w:sz w:val="24"/>
          <w:szCs w:val="24"/>
        </w:rPr>
      </w:pPr>
    </w:p>
    <w:p w:rsidR="009D1A51" w:rsidRPr="009D1A51" w:rsidRDefault="009D1A51" w:rsidP="009D1A51">
      <w:pPr>
        <w:widowControl/>
        <w:shd w:val="clear" w:color="auto" w:fill="FFFFFF"/>
        <w:spacing w:line="480" w:lineRule="auto"/>
        <w:jc w:val="center"/>
        <w:rPr>
          <w:rFonts w:ascii="黑体" w:eastAsia="黑体" w:hAnsi="黑体" w:cs="宋体" w:hint="eastAsia"/>
          <w:color w:val="000000"/>
          <w:kern w:val="0"/>
          <w:sz w:val="28"/>
          <w:szCs w:val="28"/>
        </w:rPr>
      </w:pPr>
      <w:r w:rsidRPr="009D1A51">
        <w:rPr>
          <w:rFonts w:ascii="黑体" w:eastAsia="黑体" w:hAnsi="黑体" w:cs="宋体" w:hint="eastAsia"/>
          <w:color w:val="000000"/>
          <w:kern w:val="0"/>
          <w:sz w:val="28"/>
          <w:szCs w:val="28"/>
        </w:rPr>
        <w:t>第七章 条件保障</w:t>
      </w:r>
    </w:p>
    <w:p w:rsidR="009D1A51" w:rsidRPr="009D1A51" w:rsidRDefault="009D1A51" w:rsidP="009D1A51">
      <w:pPr>
        <w:widowControl/>
        <w:shd w:val="clear" w:color="auto" w:fill="FFFFFF"/>
        <w:spacing w:line="480" w:lineRule="auto"/>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 xml:space="preserve">　　第二十四条 高校要加强非学历教育师资和管理队伍建设，强化师德师风建设，选聘、培育优秀人才参与非学历教育工作；要设定授课师资准入条件，动态调整师资库，完善非学历教育绩效管理制度。聘用外籍人员需符合国家有关规定。</w:t>
      </w:r>
    </w:p>
    <w:p w:rsidR="009D1A51" w:rsidRPr="009D1A51" w:rsidRDefault="009D1A51" w:rsidP="009D1A51">
      <w:pPr>
        <w:widowControl/>
        <w:shd w:val="clear" w:color="auto" w:fill="FFFFFF"/>
        <w:spacing w:line="480" w:lineRule="auto"/>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 xml:space="preserve">　　第二十五条 高校要优化资源配置，不断改善非学历教育办学及食宿条件。鼓励将学校运动场馆、图书馆、实验室等资源向非学历教育学员开放。</w:t>
      </w:r>
    </w:p>
    <w:p w:rsidR="009D1A51" w:rsidRDefault="009D1A51" w:rsidP="00D62973">
      <w:pPr>
        <w:widowControl/>
        <w:shd w:val="clear" w:color="auto" w:fill="FFFFFF"/>
        <w:spacing w:line="480" w:lineRule="auto"/>
        <w:ind w:firstLine="465"/>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lastRenderedPageBreak/>
        <w:t>第二十六条 举办非学历教育需符合场地、消防、食品、卫生、网络信息等方面的安全要求，建立健全安全管理制度和应急预警处理机制，防范各类安全责任事故发生。</w:t>
      </w:r>
    </w:p>
    <w:p w:rsidR="00D62973" w:rsidRPr="009D1A51" w:rsidRDefault="00D62973" w:rsidP="00D62973">
      <w:pPr>
        <w:widowControl/>
        <w:shd w:val="clear" w:color="auto" w:fill="FFFFFF"/>
        <w:spacing w:line="480" w:lineRule="auto"/>
        <w:ind w:firstLine="465"/>
        <w:jc w:val="left"/>
        <w:rPr>
          <w:rFonts w:ascii="宋体" w:eastAsia="宋体" w:hAnsi="宋体" w:cs="宋体" w:hint="eastAsia"/>
          <w:color w:val="000000"/>
          <w:kern w:val="0"/>
          <w:sz w:val="24"/>
          <w:szCs w:val="24"/>
        </w:rPr>
      </w:pPr>
    </w:p>
    <w:p w:rsidR="009D1A51" w:rsidRPr="009D1A51" w:rsidRDefault="009D1A51" w:rsidP="009D1A51">
      <w:pPr>
        <w:widowControl/>
        <w:shd w:val="clear" w:color="auto" w:fill="FFFFFF"/>
        <w:spacing w:line="480" w:lineRule="auto"/>
        <w:jc w:val="center"/>
        <w:rPr>
          <w:rFonts w:ascii="黑体" w:eastAsia="黑体" w:hAnsi="黑体" w:cs="宋体" w:hint="eastAsia"/>
          <w:color w:val="000000"/>
          <w:kern w:val="0"/>
          <w:sz w:val="28"/>
          <w:szCs w:val="28"/>
        </w:rPr>
      </w:pPr>
      <w:r w:rsidRPr="009D1A51">
        <w:rPr>
          <w:rFonts w:ascii="黑体" w:eastAsia="黑体" w:hAnsi="黑体" w:cs="宋体" w:hint="eastAsia"/>
          <w:color w:val="000000"/>
          <w:kern w:val="0"/>
          <w:sz w:val="28"/>
          <w:szCs w:val="28"/>
        </w:rPr>
        <w:t>第八章 监督管理与处罚</w:t>
      </w:r>
    </w:p>
    <w:p w:rsidR="009D1A51" w:rsidRPr="009D1A51" w:rsidRDefault="009D1A51" w:rsidP="009D1A51">
      <w:pPr>
        <w:widowControl/>
        <w:shd w:val="clear" w:color="auto" w:fill="FFFFFF"/>
        <w:spacing w:line="480" w:lineRule="auto"/>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 xml:space="preserve">　　第二十七条 高校要建立非学历教育中长期规划编制、年度执行情况审查、财务审计、监督检查机制，并纳入学校党委（常委）会议事事项和“三重一大”决策范畴。</w:t>
      </w:r>
    </w:p>
    <w:p w:rsidR="009D1A51" w:rsidRPr="009D1A51" w:rsidRDefault="009D1A51" w:rsidP="009D1A51">
      <w:pPr>
        <w:widowControl/>
        <w:shd w:val="clear" w:color="auto" w:fill="FFFFFF"/>
        <w:spacing w:line="480" w:lineRule="auto"/>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 xml:space="preserve">　　第二十八条 高校要建立</w:t>
      </w:r>
      <w:proofErr w:type="gramStart"/>
      <w:r w:rsidRPr="009D1A51">
        <w:rPr>
          <w:rFonts w:ascii="宋体" w:eastAsia="宋体" w:hAnsi="宋体" w:cs="宋体" w:hint="eastAsia"/>
          <w:color w:val="000000"/>
          <w:kern w:val="0"/>
          <w:sz w:val="24"/>
          <w:szCs w:val="24"/>
        </w:rPr>
        <w:t>覆盖非</w:t>
      </w:r>
      <w:proofErr w:type="gramEnd"/>
      <w:r w:rsidRPr="009D1A51">
        <w:rPr>
          <w:rFonts w:ascii="宋体" w:eastAsia="宋体" w:hAnsi="宋体" w:cs="宋体" w:hint="eastAsia"/>
          <w:color w:val="000000"/>
          <w:kern w:val="0"/>
          <w:sz w:val="24"/>
          <w:szCs w:val="24"/>
        </w:rPr>
        <w:t>学历教育立项、研发、招生、收费、教学、评价、发证等各环节的质量管理体系，实现办学过程受监控、可追溯。高校非学历教育办学情况纳入继续教育发展年度报告工作，主动向社会公开。年度办学情况明细应报省级教育行政部门备案。</w:t>
      </w:r>
    </w:p>
    <w:p w:rsidR="009D1A51" w:rsidRPr="009D1A51" w:rsidRDefault="009D1A51" w:rsidP="009D1A51">
      <w:pPr>
        <w:widowControl/>
        <w:shd w:val="clear" w:color="auto" w:fill="FFFFFF"/>
        <w:spacing w:line="480" w:lineRule="auto"/>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 xml:space="preserve">　　第二十九条 高校财务、审计、教师管理、学生管理、巡视巡察、纪检监察等部门要将非学历教育监督检查纳入日常工作，建立工作机制，通过日常监管、专项检查等多种方式强化监督制约，维护财经纪律，保障教学秩序，防范腐败风险。</w:t>
      </w:r>
    </w:p>
    <w:p w:rsidR="009D1A51" w:rsidRPr="009D1A51" w:rsidRDefault="009D1A51" w:rsidP="009D1A51">
      <w:pPr>
        <w:widowControl/>
        <w:shd w:val="clear" w:color="auto" w:fill="FFFFFF"/>
        <w:spacing w:line="480" w:lineRule="auto"/>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 xml:space="preserve">　　第三十条 各省级教育行政部门要完善本地区高校非学历教育管理制度，建立办学质量抽查和评估机制，强化指导和监管。</w:t>
      </w:r>
    </w:p>
    <w:p w:rsidR="009D1A51" w:rsidRPr="009D1A51" w:rsidRDefault="009D1A51" w:rsidP="009D1A51">
      <w:pPr>
        <w:widowControl/>
        <w:shd w:val="clear" w:color="auto" w:fill="FFFFFF"/>
        <w:spacing w:line="480" w:lineRule="auto"/>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 xml:space="preserve">　　第三十一条 主管教育行政部门要建立工作责任制和责任追究制度，依法依规严肃处理高校非学历教育办学过程中的违规违纪违法问题。</w:t>
      </w:r>
    </w:p>
    <w:p w:rsidR="009D1A51" w:rsidRPr="009D1A51" w:rsidRDefault="009D1A51" w:rsidP="009D1A51">
      <w:pPr>
        <w:widowControl/>
        <w:shd w:val="clear" w:color="auto" w:fill="FFFFFF"/>
        <w:spacing w:line="480" w:lineRule="auto"/>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lastRenderedPageBreak/>
        <w:t xml:space="preserve">　　（一）对不按本规定执行的高校，或不具备教学条件、办学投入不足、教学质量低下的高校，责令限期整改；对拒不履行职责、推诿、敷衍、拖延的，应公开通报批评，并追究有关责任人责任。</w:t>
      </w:r>
    </w:p>
    <w:p w:rsidR="009D1A51" w:rsidRDefault="009D1A51" w:rsidP="00D62973">
      <w:pPr>
        <w:widowControl/>
        <w:shd w:val="clear" w:color="auto" w:fill="FFFFFF"/>
        <w:spacing w:line="480" w:lineRule="auto"/>
        <w:ind w:firstLine="480"/>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（二）对弄虚作假，蒙骗学员，借办学之名营私牟利的，应责令高校立即整改，退还所收费用，并对主要责任者和其他直接责任人员依法依规给予处分。构成犯罪的，依法追究刑事责任。</w:t>
      </w:r>
    </w:p>
    <w:p w:rsidR="00D62973" w:rsidRPr="009D1A51" w:rsidRDefault="00D62973" w:rsidP="00D62973">
      <w:pPr>
        <w:widowControl/>
        <w:shd w:val="clear" w:color="auto" w:fill="FFFFFF"/>
        <w:spacing w:line="480" w:lineRule="auto"/>
        <w:ind w:firstLine="480"/>
        <w:jc w:val="left"/>
        <w:rPr>
          <w:rFonts w:ascii="宋体" w:eastAsia="宋体" w:hAnsi="宋体" w:cs="宋体" w:hint="eastAsia"/>
          <w:color w:val="000000"/>
          <w:kern w:val="0"/>
          <w:sz w:val="24"/>
          <w:szCs w:val="24"/>
        </w:rPr>
      </w:pPr>
    </w:p>
    <w:p w:rsidR="009D1A51" w:rsidRPr="009D1A51" w:rsidRDefault="009D1A51" w:rsidP="009D1A51">
      <w:pPr>
        <w:widowControl/>
        <w:shd w:val="clear" w:color="auto" w:fill="FFFFFF"/>
        <w:spacing w:line="480" w:lineRule="auto"/>
        <w:jc w:val="center"/>
        <w:rPr>
          <w:rFonts w:ascii="黑体" w:eastAsia="黑体" w:hAnsi="黑体" w:cs="宋体" w:hint="eastAsia"/>
          <w:color w:val="000000"/>
          <w:kern w:val="0"/>
          <w:sz w:val="28"/>
          <w:szCs w:val="28"/>
        </w:rPr>
      </w:pPr>
      <w:r w:rsidRPr="009D1A51">
        <w:rPr>
          <w:rFonts w:ascii="黑体" w:eastAsia="黑体" w:hAnsi="黑体" w:cs="宋体" w:hint="eastAsia"/>
          <w:color w:val="000000"/>
          <w:kern w:val="0"/>
          <w:sz w:val="28"/>
          <w:szCs w:val="28"/>
        </w:rPr>
        <w:t>第九章 附则</w:t>
      </w:r>
    </w:p>
    <w:p w:rsidR="009D1A51" w:rsidRPr="009D1A51" w:rsidRDefault="009D1A51" w:rsidP="009D1A51">
      <w:pPr>
        <w:widowControl/>
        <w:shd w:val="clear" w:color="auto" w:fill="FFFFFF"/>
        <w:spacing w:line="480" w:lineRule="auto"/>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 xml:space="preserve">　　第三十二条 职业高等学校、独立设置的成人高等学校、开放大学举办非学历教育参照本规定执行。</w:t>
      </w:r>
    </w:p>
    <w:p w:rsidR="009D1A51" w:rsidRPr="009D1A51" w:rsidRDefault="009D1A51" w:rsidP="009D1A51">
      <w:pPr>
        <w:widowControl/>
        <w:shd w:val="clear" w:color="auto" w:fill="FFFFFF"/>
        <w:spacing w:line="480" w:lineRule="auto"/>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 xml:space="preserve">　　第三十三条 高校面向特定行业、特定地域、特定群体举办的非学历教育，须同时遵守相关规定。</w:t>
      </w:r>
    </w:p>
    <w:p w:rsidR="009D1A51" w:rsidRPr="009D1A51" w:rsidRDefault="009D1A51" w:rsidP="009D1A51">
      <w:pPr>
        <w:widowControl/>
        <w:shd w:val="clear" w:color="auto" w:fill="FFFFFF"/>
        <w:spacing w:line="480" w:lineRule="auto"/>
        <w:jc w:val="left"/>
        <w:rPr>
          <w:rFonts w:ascii="宋体" w:eastAsia="宋体" w:hAnsi="宋体" w:cs="宋体" w:hint="eastAsia"/>
          <w:color w:val="000000"/>
          <w:kern w:val="0"/>
          <w:sz w:val="24"/>
          <w:szCs w:val="24"/>
        </w:rPr>
      </w:pPr>
      <w:r w:rsidRPr="009D1A51">
        <w:rPr>
          <w:rFonts w:ascii="宋体" w:eastAsia="宋体" w:hAnsi="宋体" w:cs="宋体" w:hint="eastAsia"/>
          <w:color w:val="000000"/>
          <w:kern w:val="0"/>
          <w:sz w:val="24"/>
          <w:szCs w:val="24"/>
        </w:rPr>
        <w:t xml:space="preserve">　　第三十四条 本规定的解释权属教育部。</w:t>
      </w:r>
    </w:p>
    <w:p w:rsidR="009D1A51" w:rsidRPr="009D1A51" w:rsidRDefault="009D1A51" w:rsidP="009D1A51">
      <w:pPr>
        <w:widowControl/>
        <w:shd w:val="clear" w:color="auto" w:fill="FFFFFF"/>
        <w:spacing w:line="480" w:lineRule="auto"/>
        <w:jc w:val="left"/>
        <w:rPr>
          <w:rFonts w:ascii="微软雅黑" w:eastAsia="微软雅黑" w:hAnsi="微软雅黑" w:cs="宋体" w:hint="eastAsia"/>
          <w:color w:val="4B4B4B"/>
          <w:kern w:val="0"/>
          <w:sz w:val="27"/>
          <w:szCs w:val="27"/>
        </w:rPr>
      </w:pPr>
      <w:r w:rsidRPr="009D1A51">
        <w:rPr>
          <w:rFonts w:ascii="宋体" w:eastAsia="宋体" w:hAnsi="宋体" w:cs="宋体" w:hint="eastAsia"/>
          <w:color w:val="000000"/>
          <w:kern w:val="0"/>
          <w:sz w:val="24"/>
          <w:szCs w:val="24"/>
        </w:rPr>
        <w:t xml:space="preserve">　　第三十五条 本规定自发布之日起施行。</w:t>
      </w:r>
    </w:p>
    <w:p w:rsidR="008A23C0" w:rsidRPr="009D1A51" w:rsidRDefault="008A23C0"/>
    <w:sectPr w:rsidR="008A23C0" w:rsidRPr="009D1A51" w:rsidSect="008A23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14D" w:rsidRDefault="0057414D" w:rsidP="009D1A51">
      <w:r>
        <w:separator/>
      </w:r>
    </w:p>
  </w:endnote>
  <w:endnote w:type="continuationSeparator" w:id="0">
    <w:p w:rsidR="0057414D" w:rsidRDefault="0057414D" w:rsidP="009D1A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14D" w:rsidRDefault="0057414D" w:rsidP="009D1A51">
      <w:r>
        <w:separator/>
      </w:r>
    </w:p>
  </w:footnote>
  <w:footnote w:type="continuationSeparator" w:id="0">
    <w:p w:rsidR="0057414D" w:rsidRDefault="0057414D" w:rsidP="009D1A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1A51"/>
    <w:rsid w:val="002F5B5F"/>
    <w:rsid w:val="0057414D"/>
    <w:rsid w:val="008A23C0"/>
    <w:rsid w:val="009D1A51"/>
    <w:rsid w:val="00B40A0B"/>
    <w:rsid w:val="00D629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3C0"/>
    <w:pPr>
      <w:widowControl w:val="0"/>
      <w:jc w:val="both"/>
    </w:pPr>
  </w:style>
  <w:style w:type="paragraph" w:styleId="1">
    <w:name w:val="heading 1"/>
    <w:basedOn w:val="a"/>
    <w:link w:val="1Char"/>
    <w:uiPriority w:val="9"/>
    <w:qFormat/>
    <w:rsid w:val="009D1A5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1A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1A51"/>
    <w:rPr>
      <w:sz w:val="18"/>
      <w:szCs w:val="18"/>
    </w:rPr>
  </w:style>
  <w:style w:type="paragraph" w:styleId="a4">
    <w:name w:val="footer"/>
    <w:basedOn w:val="a"/>
    <w:link w:val="Char0"/>
    <w:uiPriority w:val="99"/>
    <w:semiHidden/>
    <w:unhideWhenUsed/>
    <w:rsid w:val="009D1A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1A51"/>
    <w:rPr>
      <w:sz w:val="18"/>
      <w:szCs w:val="18"/>
    </w:rPr>
  </w:style>
  <w:style w:type="character" w:customStyle="1" w:styleId="1Char">
    <w:name w:val="标题 1 Char"/>
    <w:basedOn w:val="a0"/>
    <w:link w:val="1"/>
    <w:uiPriority w:val="9"/>
    <w:rsid w:val="009D1A51"/>
    <w:rPr>
      <w:rFonts w:ascii="宋体" w:eastAsia="宋体" w:hAnsi="宋体" w:cs="宋体"/>
      <w:b/>
      <w:bCs/>
      <w:kern w:val="36"/>
      <w:sz w:val="48"/>
      <w:szCs w:val="48"/>
    </w:rPr>
  </w:style>
  <w:style w:type="paragraph" w:styleId="a5">
    <w:name w:val="Normal (Web)"/>
    <w:basedOn w:val="a"/>
    <w:uiPriority w:val="99"/>
    <w:semiHidden/>
    <w:unhideWhenUsed/>
    <w:rsid w:val="009D1A51"/>
    <w:pPr>
      <w:widowControl/>
      <w:spacing w:before="100" w:beforeAutospacing="1" w:after="100" w:afterAutospacing="1"/>
      <w:jc w:val="left"/>
    </w:pPr>
    <w:rPr>
      <w:rFonts w:ascii="宋体" w:eastAsia="宋体" w:hAnsi="宋体" w:cs="宋体"/>
      <w:kern w:val="0"/>
      <w:sz w:val="24"/>
      <w:szCs w:val="24"/>
    </w:rPr>
  </w:style>
  <w:style w:type="paragraph" w:styleId="a6">
    <w:name w:val="Title"/>
    <w:basedOn w:val="a"/>
    <w:next w:val="a"/>
    <w:link w:val="Char1"/>
    <w:qFormat/>
    <w:rsid w:val="009D1A51"/>
    <w:pPr>
      <w:spacing w:after="60" w:line="360" w:lineRule="auto"/>
      <w:ind w:firstLineChars="200" w:firstLine="200"/>
      <w:jc w:val="center"/>
      <w:outlineLvl w:val="0"/>
    </w:pPr>
    <w:rPr>
      <w:rFonts w:ascii="Calibri Light" w:eastAsia="宋体" w:hAnsi="Calibri Light" w:cs="Times New Roman"/>
      <w:b/>
      <w:bCs/>
      <w:sz w:val="36"/>
      <w:szCs w:val="32"/>
    </w:rPr>
  </w:style>
  <w:style w:type="character" w:customStyle="1" w:styleId="Char1">
    <w:name w:val="标题 Char"/>
    <w:basedOn w:val="a0"/>
    <w:link w:val="a6"/>
    <w:rsid w:val="009D1A51"/>
    <w:rPr>
      <w:rFonts w:ascii="Calibri Light" w:eastAsia="宋体" w:hAnsi="Calibri Light" w:cs="Times New Roman"/>
      <w:b/>
      <w:bCs/>
      <w:sz w:val="36"/>
      <w:szCs w:val="32"/>
    </w:rPr>
  </w:style>
  <w:style w:type="paragraph" w:styleId="a7">
    <w:name w:val="Date"/>
    <w:basedOn w:val="a"/>
    <w:next w:val="a"/>
    <w:link w:val="Char2"/>
    <w:uiPriority w:val="99"/>
    <w:semiHidden/>
    <w:unhideWhenUsed/>
    <w:rsid w:val="009D1A51"/>
    <w:pPr>
      <w:ind w:leftChars="2500" w:left="100"/>
    </w:pPr>
  </w:style>
  <w:style w:type="character" w:customStyle="1" w:styleId="Char2">
    <w:name w:val="日期 Char"/>
    <w:basedOn w:val="a0"/>
    <w:link w:val="a7"/>
    <w:uiPriority w:val="99"/>
    <w:semiHidden/>
    <w:rsid w:val="009D1A51"/>
  </w:style>
</w:styles>
</file>

<file path=word/webSettings.xml><?xml version="1.0" encoding="utf-8"?>
<w:webSettings xmlns:r="http://schemas.openxmlformats.org/officeDocument/2006/relationships" xmlns:w="http://schemas.openxmlformats.org/wordprocessingml/2006/main">
  <w:divs>
    <w:div w:id="1834225849">
      <w:bodyDiv w:val="1"/>
      <w:marLeft w:val="0"/>
      <w:marRight w:val="0"/>
      <w:marTop w:val="0"/>
      <w:marBottom w:val="0"/>
      <w:divBdr>
        <w:top w:val="none" w:sz="0" w:space="0" w:color="auto"/>
        <w:left w:val="none" w:sz="0" w:space="0" w:color="auto"/>
        <w:bottom w:val="none" w:sz="0" w:space="0" w:color="auto"/>
        <w:right w:val="none" w:sz="0" w:space="0" w:color="auto"/>
      </w:divBdr>
      <w:divsChild>
        <w:div w:id="1144158052">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550</Words>
  <Characters>3137</Characters>
  <Application>Microsoft Office Word</Application>
  <DocSecurity>0</DocSecurity>
  <Lines>26</Lines>
  <Paragraphs>7</Paragraphs>
  <ScaleCrop>false</ScaleCrop>
  <Company>微软中国</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韩娟</dc:creator>
  <cp:keywords/>
  <dc:description/>
  <cp:lastModifiedBy>韩娟</cp:lastModifiedBy>
  <cp:revision>4</cp:revision>
  <dcterms:created xsi:type="dcterms:W3CDTF">2021-12-07T02:04:00Z</dcterms:created>
  <dcterms:modified xsi:type="dcterms:W3CDTF">2021-12-07T02:12:00Z</dcterms:modified>
</cp:coreProperties>
</file>